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10" w:rsidRPr="00BA3199" w:rsidRDefault="00B22A10" w:rsidP="00B22A10">
      <w:pPr>
        <w:spacing w:line="500" w:lineRule="exact"/>
        <w:jc w:val="center"/>
        <w:rPr>
          <w:rFonts w:ascii="仿宋_GB2312" w:eastAsia="仿宋_GB2312"/>
          <w:b/>
          <w:color w:val="000000"/>
          <w:sz w:val="44"/>
          <w:szCs w:val="44"/>
        </w:rPr>
      </w:pPr>
      <w:r w:rsidRPr="00BA3199">
        <w:rPr>
          <w:rFonts w:ascii="仿宋_GB2312" w:eastAsia="仿宋_GB2312" w:hint="eastAsia"/>
          <w:b/>
          <w:color w:val="000000"/>
          <w:sz w:val="44"/>
          <w:szCs w:val="44"/>
        </w:rPr>
        <w:t>社科基础部质量保证及诊改工作小组</w:t>
      </w:r>
    </w:p>
    <w:p w:rsidR="00BA3199" w:rsidRDefault="00BA3199" w:rsidP="00B22A10">
      <w:pPr>
        <w:spacing w:line="500" w:lineRule="exact"/>
        <w:jc w:val="center"/>
        <w:rPr>
          <w:rFonts w:ascii="仿宋_GB2312" w:eastAsia="仿宋_GB2312"/>
          <w:b/>
          <w:color w:val="000000"/>
          <w:sz w:val="36"/>
          <w:szCs w:val="36"/>
        </w:rPr>
      </w:pPr>
    </w:p>
    <w:p w:rsidR="003768B7"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为确保本部质量诊断保证及诊改工作顺利进行，</w:t>
      </w:r>
      <w:r w:rsidR="003768B7" w:rsidRPr="00590042">
        <w:rPr>
          <w:rFonts w:ascii="仿宋_GB2312" w:eastAsia="仿宋_GB2312" w:hint="eastAsia"/>
          <w:sz w:val="32"/>
          <w:szCs w:val="32"/>
        </w:rPr>
        <w:t>根据《茂名职业技术学院内部质量保证体系建设与运行实施方案（试行）》和质量管理办公室要求，结合本部实际，</w:t>
      </w:r>
      <w:r w:rsidRPr="00590042">
        <w:rPr>
          <w:rFonts w:ascii="仿宋_GB2312" w:eastAsia="仿宋_GB2312" w:hint="eastAsia"/>
          <w:sz w:val="32"/>
          <w:szCs w:val="32"/>
        </w:rPr>
        <w:t>特制订社科基础部质量保证及诊改工作小组和各课程质量保证及诊改工作小组如下：</w:t>
      </w:r>
    </w:p>
    <w:p w:rsidR="00BA3199"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1、社科基础部质量保证及诊改工作小组</w:t>
      </w:r>
    </w:p>
    <w:p w:rsidR="00B22A10"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t>组长：文伟</w:t>
      </w:r>
    </w:p>
    <w:p w:rsidR="00B22A10"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t>成员：本部全体人员</w:t>
      </w:r>
    </w:p>
    <w:p w:rsidR="00B22A10"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t>职责：落实质量保证委员会及工作组布置的任务；负责本部的质量管控，</w:t>
      </w:r>
      <w:r w:rsidR="00B76388" w:rsidRPr="00590042">
        <w:rPr>
          <w:rFonts w:ascii="仿宋_GB2312" w:eastAsia="仿宋_GB2312" w:hint="eastAsia"/>
          <w:sz w:val="32"/>
          <w:szCs w:val="32"/>
        </w:rPr>
        <w:t>配合学校各专业做好以学生未来就业岗位工作能力要求为导向、紧密结合专业课程知识点、以学生为中心的公共基础课程内容建设。审核本部所属的课程标准，</w:t>
      </w:r>
      <w:r w:rsidRPr="00590042">
        <w:rPr>
          <w:rFonts w:ascii="仿宋_GB2312" w:eastAsia="仿宋_GB2312" w:hint="eastAsia"/>
          <w:sz w:val="32"/>
          <w:szCs w:val="32"/>
        </w:rPr>
        <w:t>保证课程教学质量，编制本部质量</w:t>
      </w:r>
      <w:r w:rsidR="003768B7" w:rsidRPr="00590042">
        <w:rPr>
          <w:rFonts w:ascii="仿宋_GB2312" w:eastAsia="仿宋_GB2312" w:hint="eastAsia"/>
          <w:sz w:val="32"/>
          <w:szCs w:val="32"/>
        </w:rPr>
        <w:t>分析</w:t>
      </w:r>
      <w:r w:rsidRPr="00590042">
        <w:rPr>
          <w:rFonts w:ascii="仿宋_GB2312" w:eastAsia="仿宋_GB2312" w:hint="eastAsia"/>
          <w:sz w:val="32"/>
          <w:szCs w:val="32"/>
        </w:rPr>
        <w:t>报告。</w:t>
      </w:r>
    </w:p>
    <w:p w:rsidR="003768B7"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2、</w:t>
      </w:r>
      <w:r w:rsidR="003768B7" w:rsidRPr="00590042">
        <w:rPr>
          <w:rFonts w:ascii="仿宋_GB2312" w:eastAsia="仿宋_GB2312" w:hint="eastAsia"/>
          <w:sz w:val="32"/>
          <w:szCs w:val="32"/>
        </w:rPr>
        <w:t>体育课课程质量保证及诊改工作小组</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组长：周巧燕</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成员：体育教研室全体专兼职教师</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职责：负责体艺类课程质量建设，制定编制课程标准，进行学生学习成绩监测分析，保证课程质量，开展课程诊改，编制课程质量分析报告。</w:t>
      </w:r>
    </w:p>
    <w:p w:rsidR="00B22A10"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3、</w:t>
      </w:r>
      <w:r w:rsidR="003768B7" w:rsidRPr="00590042">
        <w:rPr>
          <w:rFonts w:ascii="仿宋_GB2312" w:eastAsia="仿宋_GB2312" w:hint="eastAsia"/>
          <w:sz w:val="32"/>
          <w:szCs w:val="32"/>
        </w:rPr>
        <w:t>英语类</w:t>
      </w:r>
      <w:r w:rsidR="00B22A10" w:rsidRPr="00590042">
        <w:rPr>
          <w:rFonts w:ascii="仿宋_GB2312" w:eastAsia="仿宋_GB2312" w:hint="eastAsia"/>
          <w:sz w:val="32"/>
          <w:szCs w:val="32"/>
        </w:rPr>
        <w:t>课程质量保证及诊改工作小组</w:t>
      </w:r>
    </w:p>
    <w:p w:rsidR="00B22A10"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t>组长：</w:t>
      </w:r>
      <w:r w:rsidR="003768B7" w:rsidRPr="00590042">
        <w:rPr>
          <w:rFonts w:ascii="仿宋_GB2312" w:eastAsia="仿宋_GB2312" w:hint="eastAsia"/>
          <w:sz w:val="32"/>
          <w:szCs w:val="32"/>
        </w:rPr>
        <w:t>黄丽</w:t>
      </w:r>
    </w:p>
    <w:p w:rsidR="00B22A10"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lastRenderedPageBreak/>
        <w:t>成员：</w:t>
      </w:r>
      <w:r w:rsidR="003768B7" w:rsidRPr="00590042">
        <w:rPr>
          <w:rFonts w:ascii="仿宋_GB2312" w:eastAsia="仿宋_GB2312" w:hint="eastAsia"/>
          <w:sz w:val="32"/>
          <w:szCs w:val="32"/>
        </w:rPr>
        <w:t>英语</w:t>
      </w:r>
      <w:r w:rsidRPr="00590042">
        <w:rPr>
          <w:rFonts w:ascii="仿宋_GB2312" w:eastAsia="仿宋_GB2312" w:hint="eastAsia"/>
          <w:sz w:val="32"/>
          <w:szCs w:val="32"/>
        </w:rPr>
        <w:t>教研室全体专兼职教师</w:t>
      </w:r>
    </w:p>
    <w:p w:rsidR="00D734EF" w:rsidRPr="00590042" w:rsidRDefault="00B22A10" w:rsidP="00590042">
      <w:pPr>
        <w:ind w:firstLineChars="200" w:firstLine="640"/>
        <w:rPr>
          <w:rFonts w:ascii="仿宋_GB2312" w:eastAsia="仿宋_GB2312"/>
          <w:sz w:val="32"/>
          <w:szCs w:val="32"/>
        </w:rPr>
      </w:pPr>
      <w:r w:rsidRPr="00590042">
        <w:rPr>
          <w:rFonts w:ascii="仿宋_GB2312" w:eastAsia="仿宋_GB2312" w:hint="eastAsia"/>
          <w:sz w:val="32"/>
          <w:szCs w:val="32"/>
        </w:rPr>
        <w:t>职责：</w:t>
      </w:r>
      <w:r w:rsidR="003768B7" w:rsidRPr="00590042">
        <w:rPr>
          <w:rFonts w:ascii="仿宋_GB2312" w:eastAsia="仿宋_GB2312" w:hint="eastAsia"/>
          <w:sz w:val="32"/>
          <w:szCs w:val="32"/>
        </w:rPr>
        <w:t>英语</w:t>
      </w:r>
      <w:r w:rsidR="00B76388" w:rsidRPr="00590042">
        <w:rPr>
          <w:rFonts w:ascii="仿宋_GB2312" w:eastAsia="仿宋_GB2312" w:hint="eastAsia"/>
          <w:sz w:val="32"/>
          <w:szCs w:val="32"/>
        </w:rPr>
        <w:t>类</w:t>
      </w:r>
      <w:r w:rsidRPr="00590042">
        <w:rPr>
          <w:rFonts w:ascii="仿宋_GB2312" w:eastAsia="仿宋_GB2312" w:hint="eastAsia"/>
          <w:sz w:val="32"/>
          <w:szCs w:val="32"/>
        </w:rPr>
        <w:t>课程质量建设，制定编制课程标准，进行学生</w:t>
      </w:r>
      <w:r w:rsidR="00B76388" w:rsidRPr="00590042">
        <w:rPr>
          <w:rFonts w:ascii="仿宋_GB2312" w:eastAsia="仿宋_GB2312" w:hint="eastAsia"/>
          <w:sz w:val="32"/>
          <w:szCs w:val="32"/>
        </w:rPr>
        <w:t>学习成绩</w:t>
      </w:r>
      <w:r w:rsidRPr="00590042">
        <w:rPr>
          <w:rFonts w:ascii="仿宋_GB2312" w:eastAsia="仿宋_GB2312" w:hint="eastAsia"/>
          <w:sz w:val="32"/>
          <w:szCs w:val="32"/>
        </w:rPr>
        <w:t>监测分析，保证课程质量，开展课程诊改，编制课程质量分析报告。</w:t>
      </w:r>
    </w:p>
    <w:p w:rsidR="003768B7"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4、</w:t>
      </w:r>
      <w:r w:rsidR="003768B7" w:rsidRPr="00590042">
        <w:rPr>
          <w:rFonts w:ascii="仿宋_GB2312" w:eastAsia="仿宋_GB2312" w:hint="eastAsia"/>
          <w:sz w:val="32"/>
          <w:szCs w:val="32"/>
        </w:rPr>
        <w:t>数学类课程质量保证及诊改工作小组</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组长：窦海玲</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成员：数学教研室全体专兼职教师</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职责：数学类课程质量建设，制定编制课程标准，进行学生学习成绩监测分析，保证课程质量，开展课程诊改，编制课程质量分析报告。</w:t>
      </w:r>
    </w:p>
    <w:p w:rsidR="003768B7" w:rsidRPr="00590042" w:rsidRDefault="00BA3199" w:rsidP="00590042">
      <w:pPr>
        <w:ind w:firstLineChars="200" w:firstLine="640"/>
        <w:rPr>
          <w:rFonts w:ascii="仿宋_GB2312" w:eastAsia="仿宋_GB2312"/>
          <w:sz w:val="32"/>
          <w:szCs w:val="32"/>
        </w:rPr>
      </w:pPr>
      <w:r w:rsidRPr="00590042">
        <w:rPr>
          <w:rFonts w:ascii="仿宋_GB2312" w:eastAsia="仿宋_GB2312" w:hint="eastAsia"/>
          <w:sz w:val="32"/>
          <w:szCs w:val="32"/>
        </w:rPr>
        <w:t>5、</w:t>
      </w:r>
      <w:r w:rsidR="003768B7" w:rsidRPr="00590042">
        <w:rPr>
          <w:rFonts w:ascii="仿宋_GB2312" w:eastAsia="仿宋_GB2312" w:hint="eastAsia"/>
          <w:sz w:val="32"/>
          <w:szCs w:val="32"/>
        </w:rPr>
        <w:t>人文类课程质量保证及诊改工作小组</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组长：冯柳</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成员：人文教研室全体专兼职教师</w:t>
      </w:r>
    </w:p>
    <w:p w:rsidR="003768B7" w:rsidRPr="00590042" w:rsidRDefault="003768B7" w:rsidP="00590042">
      <w:pPr>
        <w:ind w:firstLineChars="200" w:firstLine="640"/>
        <w:rPr>
          <w:rFonts w:ascii="仿宋_GB2312" w:eastAsia="仿宋_GB2312"/>
          <w:sz w:val="32"/>
          <w:szCs w:val="32"/>
        </w:rPr>
      </w:pPr>
      <w:r w:rsidRPr="00590042">
        <w:rPr>
          <w:rFonts w:ascii="仿宋_GB2312" w:eastAsia="仿宋_GB2312" w:hint="eastAsia"/>
          <w:sz w:val="32"/>
          <w:szCs w:val="32"/>
        </w:rPr>
        <w:t>职责：负责</w:t>
      </w:r>
      <w:r w:rsidR="00D34528">
        <w:rPr>
          <w:rFonts w:ascii="仿宋_GB2312" w:eastAsia="仿宋_GB2312" w:hint="eastAsia"/>
          <w:sz w:val="32"/>
          <w:szCs w:val="32"/>
        </w:rPr>
        <w:t>人文</w:t>
      </w:r>
      <w:r w:rsidRPr="00590042">
        <w:rPr>
          <w:rFonts w:ascii="仿宋_GB2312" w:eastAsia="仿宋_GB2312" w:hint="eastAsia"/>
          <w:sz w:val="32"/>
          <w:szCs w:val="32"/>
        </w:rPr>
        <w:t>类课程质量建设，制定编制课程标准，进行学生学习成绩监测分析，保证课程质量，开展课程诊改，编制课程质量分析报告。</w:t>
      </w:r>
    </w:p>
    <w:p w:rsidR="00BA3199" w:rsidRPr="00590042" w:rsidRDefault="00BA3199" w:rsidP="00BA3199">
      <w:pPr>
        <w:rPr>
          <w:rFonts w:ascii="仿宋_GB2312" w:eastAsia="仿宋_GB2312"/>
          <w:sz w:val="32"/>
          <w:szCs w:val="32"/>
        </w:rPr>
      </w:pPr>
    </w:p>
    <w:p w:rsidR="00BA3199" w:rsidRPr="00590042" w:rsidRDefault="00BA3199" w:rsidP="00BA3199">
      <w:pPr>
        <w:rPr>
          <w:rFonts w:ascii="仿宋_GB2312" w:eastAsia="仿宋_GB2312"/>
          <w:sz w:val="32"/>
          <w:szCs w:val="32"/>
        </w:rPr>
      </w:pPr>
    </w:p>
    <w:p w:rsidR="00BA3199" w:rsidRPr="00590042" w:rsidRDefault="00BA3199" w:rsidP="00BA3199">
      <w:pPr>
        <w:rPr>
          <w:rFonts w:ascii="仿宋_GB2312" w:eastAsia="仿宋_GB2312"/>
          <w:sz w:val="32"/>
          <w:szCs w:val="32"/>
        </w:rPr>
      </w:pPr>
      <w:r w:rsidRPr="00590042">
        <w:rPr>
          <w:rFonts w:ascii="仿宋_GB2312" w:eastAsia="仿宋_GB2312" w:hint="eastAsia"/>
          <w:sz w:val="32"/>
          <w:szCs w:val="32"/>
        </w:rPr>
        <w:t xml:space="preserve">                                 社科基础部</w:t>
      </w:r>
    </w:p>
    <w:p w:rsidR="00BA3199" w:rsidRPr="00590042" w:rsidRDefault="00BA3199" w:rsidP="00BA3199">
      <w:pPr>
        <w:rPr>
          <w:rFonts w:ascii="仿宋_GB2312" w:eastAsia="仿宋_GB2312"/>
          <w:sz w:val="32"/>
          <w:szCs w:val="32"/>
        </w:rPr>
      </w:pPr>
      <w:r w:rsidRPr="00590042">
        <w:rPr>
          <w:rFonts w:ascii="仿宋_GB2312" w:eastAsia="仿宋_GB2312" w:hint="eastAsia"/>
          <w:sz w:val="32"/>
          <w:szCs w:val="32"/>
        </w:rPr>
        <w:t xml:space="preserve">                               2017年3月8日</w:t>
      </w:r>
    </w:p>
    <w:p w:rsidR="003768B7" w:rsidRPr="003768B7" w:rsidRDefault="003768B7" w:rsidP="006B1E60">
      <w:pPr>
        <w:ind w:firstLine="420"/>
      </w:pPr>
    </w:p>
    <w:sectPr w:rsidR="003768B7" w:rsidRPr="003768B7" w:rsidSect="007C7C3B">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3B6" w:rsidRDefault="000563B6" w:rsidP="00D34528">
      <w:r>
        <w:separator/>
      </w:r>
    </w:p>
  </w:endnote>
  <w:endnote w:type="continuationSeparator" w:id="1">
    <w:p w:rsidR="000563B6" w:rsidRDefault="000563B6" w:rsidP="00D34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3B6" w:rsidRDefault="000563B6" w:rsidP="00D34528">
      <w:r>
        <w:separator/>
      </w:r>
    </w:p>
  </w:footnote>
  <w:footnote w:type="continuationSeparator" w:id="1">
    <w:p w:rsidR="000563B6" w:rsidRDefault="000563B6" w:rsidP="00D34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A10"/>
    <w:rsid w:val="000563B6"/>
    <w:rsid w:val="000C0E61"/>
    <w:rsid w:val="000E00D6"/>
    <w:rsid w:val="001C3776"/>
    <w:rsid w:val="001E118C"/>
    <w:rsid w:val="002B15BF"/>
    <w:rsid w:val="003768B7"/>
    <w:rsid w:val="00410D48"/>
    <w:rsid w:val="00435512"/>
    <w:rsid w:val="0045370F"/>
    <w:rsid w:val="00472F02"/>
    <w:rsid w:val="00590042"/>
    <w:rsid w:val="00607E27"/>
    <w:rsid w:val="006B1E60"/>
    <w:rsid w:val="00736BBC"/>
    <w:rsid w:val="007C6261"/>
    <w:rsid w:val="007C7C3B"/>
    <w:rsid w:val="00814630"/>
    <w:rsid w:val="0084325C"/>
    <w:rsid w:val="009C4C5F"/>
    <w:rsid w:val="00AF43AE"/>
    <w:rsid w:val="00B07BF7"/>
    <w:rsid w:val="00B22A10"/>
    <w:rsid w:val="00B76388"/>
    <w:rsid w:val="00BA3199"/>
    <w:rsid w:val="00C63FD7"/>
    <w:rsid w:val="00D02389"/>
    <w:rsid w:val="00D34528"/>
    <w:rsid w:val="00D734EF"/>
    <w:rsid w:val="00D82A3E"/>
    <w:rsid w:val="00F178C1"/>
    <w:rsid w:val="00FA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7E27"/>
    <w:rPr>
      <w:b/>
      <w:bCs/>
    </w:rPr>
  </w:style>
  <w:style w:type="paragraph" w:styleId="a4">
    <w:name w:val="header"/>
    <w:basedOn w:val="a"/>
    <w:link w:val="Char"/>
    <w:uiPriority w:val="99"/>
    <w:semiHidden/>
    <w:unhideWhenUsed/>
    <w:rsid w:val="00D34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4528"/>
    <w:rPr>
      <w:sz w:val="18"/>
      <w:szCs w:val="18"/>
    </w:rPr>
  </w:style>
  <w:style w:type="paragraph" w:styleId="a5">
    <w:name w:val="footer"/>
    <w:basedOn w:val="a"/>
    <w:link w:val="Char0"/>
    <w:uiPriority w:val="99"/>
    <w:semiHidden/>
    <w:unhideWhenUsed/>
    <w:rsid w:val="00D3452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45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2017-03-07T02:28:00Z</dcterms:created>
  <dcterms:modified xsi:type="dcterms:W3CDTF">2017-03-27T02:26:00Z</dcterms:modified>
</cp:coreProperties>
</file>